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F" w:rsidRPr="000908BF" w:rsidRDefault="000908BF" w:rsidP="000908B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08BF">
        <w:rPr>
          <w:rFonts w:ascii="Times New Roman" w:hAnsi="Times New Roman" w:cs="Times New Roman"/>
          <w:i/>
        </w:rPr>
        <w:t xml:space="preserve">Утвержден постановлением </w:t>
      </w:r>
    </w:p>
    <w:p w:rsidR="000908BF" w:rsidRPr="000908BF" w:rsidRDefault="000908BF" w:rsidP="000908B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08BF">
        <w:rPr>
          <w:rFonts w:ascii="Times New Roman" w:hAnsi="Times New Roman" w:cs="Times New Roman"/>
          <w:i/>
        </w:rPr>
        <w:t xml:space="preserve">Исполнительного комитета </w:t>
      </w:r>
    </w:p>
    <w:p w:rsidR="000908BF" w:rsidRPr="000908BF" w:rsidRDefault="000908BF" w:rsidP="000908B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08BF">
        <w:rPr>
          <w:rFonts w:ascii="Times New Roman" w:hAnsi="Times New Roman" w:cs="Times New Roman"/>
          <w:i/>
        </w:rPr>
        <w:t>Апаст</w:t>
      </w:r>
      <w:bookmarkStart w:id="0" w:name="_GoBack"/>
      <w:bookmarkEnd w:id="0"/>
      <w:r w:rsidRPr="000908BF">
        <w:rPr>
          <w:rFonts w:ascii="Times New Roman" w:hAnsi="Times New Roman" w:cs="Times New Roman"/>
          <w:i/>
        </w:rPr>
        <w:t>овского муниципального района</w:t>
      </w:r>
    </w:p>
    <w:p w:rsidR="000908BF" w:rsidRPr="000908BF" w:rsidRDefault="000908BF" w:rsidP="000908B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08BF">
        <w:rPr>
          <w:rFonts w:ascii="Times New Roman" w:hAnsi="Times New Roman" w:cs="Times New Roman"/>
          <w:i/>
        </w:rPr>
        <w:t xml:space="preserve">Республики Татарстан </w:t>
      </w:r>
    </w:p>
    <w:p w:rsidR="000908BF" w:rsidRPr="000908BF" w:rsidRDefault="000908BF" w:rsidP="000908B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08BF">
        <w:rPr>
          <w:rFonts w:ascii="Times New Roman" w:hAnsi="Times New Roman" w:cs="Times New Roman"/>
          <w:i/>
        </w:rPr>
        <w:t>от 27.11.2018  № 265</w:t>
      </w:r>
    </w:p>
    <w:p w:rsidR="0040006B" w:rsidRPr="0040006B" w:rsidRDefault="0040006B" w:rsidP="00400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06B" w:rsidRPr="0069328B" w:rsidRDefault="0069328B" w:rsidP="00400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28B">
        <w:rPr>
          <w:rFonts w:ascii="Times New Roman" w:hAnsi="Times New Roman" w:cs="Times New Roman"/>
          <w:b/>
          <w:sz w:val="28"/>
          <w:szCs w:val="28"/>
        </w:rPr>
        <w:t>Перечень услуг, предоставляемых в МФЦ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9355"/>
      </w:tblGrid>
      <w:tr w:rsidR="0069328B" w:rsidRPr="0040006B" w:rsidTr="000908BF">
        <w:trPr>
          <w:trHeight w:val="71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40006B" w:rsidRDefault="0069328B" w:rsidP="000C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ANGE!A1:E75"/>
            <w:r w:rsidRPr="0040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40006B" w:rsidRDefault="0069328B" w:rsidP="0069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69328B" w:rsidRPr="0040006B" w:rsidTr="000908BF">
        <w:trPr>
          <w:trHeight w:val="73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40006B" w:rsidRDefault="0069328B" w:rsidP="000C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40006B" w:rsidRDefault="0069328B" w:rsidP="0040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28B" w:rsidRPr="0040006B" w:rsidTr="000908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40006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</w:tr>
      <w:tr w:rsidR="0069328B" w:rsidRPr="0040006B" w:rsidTr="000908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40006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69328B" w:rsidRPr="0040006B" w:rsidTr="000908B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40006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</w:tr>
      <w:tr w:rsidR="0069328B" w:rsidRPr="0040006B" w:rsidTr="000908BF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40006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</w:tr>
      <w:tr w:rsidR="0069328B" w:rsidRPr="0069328B" w:rsidTr="000908BF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участке*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</w:tr>
      <w:tr w:rsidR="0069328B" w:rsidRPr="0069328B" w:rsidTr="000908BF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</w:tr>
      <w:tr w:rsidR="0069328B" w:rsidRPr="0069328B" w:rsidTr="000908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градостроительного плана земельного участка 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схемы трасс инженерных сетей и коммуникаций </w:t>
            </w:r>
          </w:p>
        </w:tc>
      </w:tr>
      <w:tr w:rsidR="0069328B" w:rsidRPr="0069328B" w:rsidTr="000908B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пострадавших граждан</w:t>
            </w:r>
          </w:p>
        </w:tc>
      </w:tr>
      <w:tr w:rsidR="0069328B" w:rsidRPr="0069328B" w:rsidTr="000908BF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Генерального плана поселения (городского округа)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</w:tr>
      <w:tr w:rsidR="0069328B" w:rsidRPr="0069328B" w:rsidTr="000908BF">
        <w:trPr>
          <w:trHeight w:val="5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вырубку, кронирование или посадку деревьев и кустарников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постоянное (бессрочное) пользование </w:t>
            </w:r>
          </w:p>
        </w:tc>
      </w:tr>
      <w:tr w:rsidR="0069328B" w:rsidRPr="0069328B" w:rsidTr="000908B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</w:p>
        </w:tc>
      </w:tr>
      <w:tr w:rsidR="0069328B" w:rsidRPr="0069328B" w:rsidTr="000908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69328B" w:rsidRPr="0069328B" w:rsidTr="000908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</w:tr>
      <w:tr w:rsidR="0069328B" w:rsidRPr="0069328B" w:rsidTr="000908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69328B" w:rsidRPr="0069328B" w:rsidTr="000908B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публичного сервитута в отдельных целях</w:t>
            </w:r>
          </w:p>
        </w:tc>
      </w:tr>
      <w:tr w:rsidR="0069328B" w:rsidRPr="0069328B" w:rsidTr="000908B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9328B" w:rsidRPr="0069328B" w:rsidTr="000908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69328B" w:rsidRPr="0069328B" w:rsidTr="000908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</w:tr>
      <w:tr w:rsidR="0069328B" w:rsidRPr="0069328B" w:rsidTr="000908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выкупе земельного участка 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аренды земельного участка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</w:tr>
      <w:tr w:rsidR="0069328B" w:rsidRPr="0069328B" w:rsidTr="000908B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69328B" w:rsidRPr="0069328B" w:rsidTr="000908B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</w:tr>
      <w:tr w:rsidR="0069328B" w:rsidRPr="0069328B" w:rsidTr="000908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ранее приватизированных жилых помещений в муниципальную собственность</w:t>
            </w:r>
          </w:p>
        </w:tc>
      </w:tr>
      <w:tr w:rsidR="0069328B" w:rsidRPr="0069328B" w:rsidTr="000908BF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реестра муниципального имущества </w:t>
            </w:r>
          </w:p>
        </w:tc>
      </w:tr>
      <w:tr w:rsidR="0069328B" w:rsidRPr="0069328B" w:rsidTr="000908B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аренду имущества, составляющего муниципальную казну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действующего договора аренды муниципального имущества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69328B" w:rsidRPr="0069328B" w:rsidTr="000908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</w:tr>
      <w:tr w:rsidR="0069328B" w:rsidRPr="0069328B" w:rsidTr="000908BF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9328B" w:rsidRPr="0069328B" w:rsidTr="000908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69328B" w:rsidRPr="0069328B" w:rsidTr="000908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преференций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69328B" w:rsidRPr="0069328B" w:rsidTr="000908B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</w:tr>
      <w:tr w:rsidR="0069328B" w:rsidRPr="0069328B" w:rsidTr="000908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</w:tr>
      <w:tr w:rsidR="0069328B" w:rsidRPr="0069328B" w:rsidTr="000908B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69328B" w:rsidRPr="0069328B" w:rsidTr="000908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</w:tr>
      <w:tr w:rsidR="0069328B" w:rsidRPr="0069328B" w:rsidTr="000908BF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</w:tr>
      <w:tr w:rsidR="0069328B" w:rsidRPr="0069328B" w:rsidTr="000908BF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</w:t>
            </w:r>
          </w:p>
        </w:tc>
      </w:tr>
      <w:tr w:rsidR="0069328B" w:rsidRPr="0069328B" w:rsidTr="000908B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28B" w:rsidRPr="0069328B" w:rsidRDefault="0069328B" w:rsidP="0069328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28B" w:rsidRPr="0069328B" w:rsidRDefault="0069328B" w:rsidP="00400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</w:tr>
    </w:tbl>
    <w:p w:rsidR="0040006B" w:rsidRDefault="0040006B" w:rsidP="00400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68B" w:rsidRDefault="00ED668B" w:rsidP="00400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Наименования новых услуг, а также изменившиеся наименования существующих услуг выделены жирным шрифтом.</w:t>
      </w:r>
    </w:p>
    <w:p w:rsidR="0040006B" w:rsidRPr="0040006B" w:rsidRDefault="0040006B" w:rsidP="00400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ED6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6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типовой</w:t>
      </w: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 включено</w:t>
      </w: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73 вида услуг, из числа которых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</w:t>
      </w: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организовать предоставление:</w:t>
      </w:r>
    </w:p>
    <w:p w:rsidR="0040006B" w:rsidRPr="0040006B" w:rsidRDefault="0040006B" w:rsidP="00400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 услуг – в филиалах МФЦ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территориально-обособленных структурных подразделениях МФЦ в сельских поселениях (ТОСП)</w:t>
      </w: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006B" w:rsidRPr="0040006B" w:rsidRDefault="0040006B" w:rsidP="00400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 услуг – по комплексному запросу (единому заявлению) в МФЦ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соответствии со ст. 15.1 </w:t>
      </w: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27.07.2010 № 210-ФЗ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006B" w:rsidRDefault="0040006B" w:rsidP="00400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 услуг – в специализированных центрах оказания услуг для бизнеса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отдельных окнах для бизнеса в МФЦ</w:t>
      </w:r>
      <w:r w:rsidR="00ED6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их наличии)</w:t>
      </w:r>
      <w:r w:rsidRPr="0040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006B" w:rsidRPr="0040006B" w:rsidRDefault="0040006B" w:rsidP="00400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перечни утверждены протоколом Рабочей группы (прилагается).</w:t>
      </w:r>
    </w:p>
    <w:p w:rsidR="0040006B" w:rsidRPr="0040006B" w:rsidRDefault="0040006B" w:rsidP="00400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6B">
        <w:rPr>
          <w:rFonts w:ascii="Times New Roman" w:hAnsi="Times New Roman" w:cs="Times New Roman"/>
          <w:sz w:val="24"/>
          <w:szCs w:val="24"/>
        </w:rPr>
        <w:t>В дополнение к указанным услугам рекомендуется организовать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в МФЦ</w:t>
      </w:r>
      <w:r w:rsidRPr="0040006B">
        <w:rPr>
          <w:rFonts w:ascii="Times New Roman" w:hAnsi="Times New Roman" w:cs="Times New Roman"/>
          <w:sz w:val="24"/>
          <w:szCs w:val="24"/>
        </w:rPr>
        <w:t xml:space="preserve"> иных государственных услуг по переданным полномочиям. Типовые технологические схемы и перечни таких услуг будут направлены в муниципальные районы (городские округа) Республики Татарстан дополнительно после утверждения </w:t>
      </w:r>
      <w:r>
        <w:rPr>
          <w:rFonts w:ascii="Times New Roman" w:hAnsi="Times New Roman" w:cs="Times New Roman"/>
          <w:sz w:val="24"/>
          <w:szCs w:val="24"/>
        </w:rPr>
        <w:t>протоколами</w:t>
      </w:r>
      <w:r w:rsidRPr="0040006B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sectPr w:rsidR="0040006B" w:rsidRPr="0040006B" w:rsidSect="00ED668B">
      <w:headerReference w:type="default" r:id="rId9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C2" w:rsidRDefault="00DA5EC2" w:rsidP="0040006B">
      <w:pPr>
        <w:spacing w:after="0" w:line="240" w:lineRule="auto"/>
      </w:pPr>
      <w:r>
        <w:separator/>
      </w:r>
    </w:p>
  </w:endnote>
  <w:endnote w:type="continuationSeparator" w:id="0">
    <w:p w:rsidR="00DA5EC2" w:rsidRDefault="00DA5EC2" w:rsidP="0040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C2" w:rsidRDefault="00DA5EC2" w:rsidP="0040006B">
      <w:pPr>
        <w:spacing w:after="0" w:line="240" w:lineRule="auto"/>
      </w:pPr>
      <w:r>
        <w:separator/>
      </w:r>
    </w:p>
  </w:footnote>
  <w:footnote w:type="continuationSeparator" w:id="0">
    <w:p w:rsidR="00DA5EC2" w:rsidRDefault="00DA5EC2" w:rsidP="0040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480226"/>
      <w:docPartObj>
        <w:docPartGallery w:val="Page Numbers (Top of Page)"/>
        <w:docPartUnique/>
      </w:docPartObj>
    </w:sdtPr>
    <w:sdtEndPr/>
    <w:sdtContent>
      <w:p w:rsidR="0040006B" w:rsidRDefault="004000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BF">
          <w:rPr>
            <w:noProof/>
          </w:rPr>
          <w:t>3</w:t>
        </w:r>
        <w:r>
          <w:fldChar w:fldCharType="end"/>
        </w:r>
      </w:p>
    </w:sdtContent>
  </w:sdt>
  <w:p w:rsidR="0040006B" w:rsidRDefault="00400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730"/>
    <w:multiLevelType w:val="hybridMultilevel"/>
    <w:tmpl w:val="7E4C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6B"/>
    <w:rsid w:val="00035355"/>
    <w:rsid w:val="000908BF"/>
    <w:rsid w:val="000A5608"/>
    <w:rsid w:val="003A661A"/>
    <w:rsid w:val="0040006B"/>
    <w:rsid w:val="005242BD"/>
    <w:rsid w:val="0069328B"/>
    <w:rsid w:val="00A46A17"/>
    <w:rsid w:val="00B174AB"/>
    <w:rsid w:val="00C0444E"/>
    <w:rsid w:val="00CB3855"/>
    <w:rsid w:val="00DA5EC2"/>
    <w:rsid w:val="00DB005C"/>
    <w:rsid w:val="00E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06B"/>
  </w:style>
  <w:style w:type="paragraph" w:styleId="a5">
    <w:name w:val="footer"/>
    <w:basedOn w:val="a"/>
    <w:link w:val="a6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06B"/>
  </w:style>
  <w:style w:type="paragraph" w:styleId="a7">
    <w:name w:val="footnote text"/>
    <w:basedOn w:val="a"/>
    <w:link w:val="a8"/>
    <w:uiPriority w:val="99"/>
    <w:semiHidden/>
    <w:unhideWhenUsed/>
    <w:rsid w:val="004000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00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006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68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9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06B"/>
  </w:style>
  <w:style w:type="paragraph" w:styleId="a5">
    <w:name w:val="footer"/>
    <w:basedOn w:val="a"/>
    <w:link w:val="a6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06B"/>
  </w:style>
  <w:style w:type="paragraph" w:styleId="a7">
    <w:name w:val="footnote text"/>
    <w:basedOn w:val="a"/>
    <w:link w:val="a8"/>
    <w:uiPriority w:val="99"/>
    <w:semiHidden/>
    <w:unhideWhenUsed/>
    <w:rsid w:val="004000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00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006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68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9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3272-90E3-4DD9-9150-0EBB8908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Пользователь</cp:lastModifiedBy>
  <cp:revision>3</cp:revision>
  <cp:lastPrinted>2018-10-31T14:58:00Z</cp:lastPrinted>
  <dcterms:created xsi:type="dcterms:W3CDTF">2018-12-06T04:30:00Z</dcterms:created>
  <dcterms:modified xsi:type="dcterms:W3CDTF">2018-12-06T04:40:00Z</dcterms:modified>
</cp:coreProperties>
</file>